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0B5E95" w:rsidP="000A55FB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Дело № 5-</w:t>
      </w:r>
      <w:r w:rsidR="000F489F">
        <w:rPr>
          <w:rFonts w:ascii="Times New Roman" w:eastAsia="Times New Roman" w:hAnsi="Times New Roman" w:cs="Times New Roman"/>
          <w:sz w:val="28"/>
          <w:szCs w:val="28"/>
          <w:lang w:eastAsia="ar-SA"/>
        </w:rPr>
        <w:t>374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2005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0B5E95" w:rsidR="008916F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F489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564F39" w:rsidRPr="000B5E95" w:rsidP="000A55F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64F39" w:rsidRPr="000B5E95" w:rsidP="000A55F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назначении административного наказания</w:t>
      </w:r>
    </w:p>
    <w:p w:rsidR="00564F39" w:rsidRPr="000B5E95" w:rsidP="000A55FB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F489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F4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Pr="000B5E95" w:rsidR="008F244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F489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5E95" w:rsidR="00C17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564F39" w:rsidRPr="000B5E95" w:rsidP="000A55FB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022" w:rsidRPr="000B5E95" w:rsidP="00AC102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</w:t>
      </w:r>
      <w:r w:rsidRPr="000B5E95" w:rsid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судья судебного участка № 2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</w:t>
      </w:r>
      <w:r w:rsidRPr="000B5E95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района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автономного округа-Югры </w:t>
      </w:r>
      <w:r w:rsidRPr="000B5E95" w:rsid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Таскаева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, и.о.</w:t>
      </w:r>
      <w:r w:rsidR="002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E552C"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ирово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5E552C"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судь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E552C"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судебного участка №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E552C" w:rsid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 судебного района Ханты-Мансийского автономного округа-Югры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>(628309, ХМАО-Югра, г. Нефтеюганск, 1 мкр-н, дом 30), рассмотре</w:t>
      </w:r>
      <w:r w:rsidRPr="000B5E95" w:rsidR="005E7E4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 открытом судебном заседании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 об административном правонарушении в отношении:</w:t>
      </w:r>
    </w:p>
    <w:p w:rsidR="00001825" w:rsidRPr="005E552C" w:rsidP="00AC1022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Илларионова ПН</w:t>
      </w:r>
      <w:r w:rsidRPr="000B5E95" w:rsidR="00AC102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***</w:t>
      </w:r>
      <w:r w:rsidRPr="000B5E95" w:rsidR="001A2705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Pr="000B5E95" w:rsidR="00E077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E552C" w:rsidR="00AC1022">
        <w:rPr>
          <w:rFonts w:ascii="Times New Roman" w:hAnsi="Times New Roman" w:cs="Times New Roman"/>
          <w:sz w:val="28"/>
          <w:szCs w:val="28"/>
        </w:rPr>
        <w:t>, не работающего,</w:t>
      </w:r>
      <w:r w:rsidRPr="005E552C" w:rsidR="001A2705">
        <w:rPr>
          <w:rFonts w:ascii="Times New Roman" w:hAnsi="Times New Roman" w:cs="Times New Roman"/>
          <w:sz w:val="28"/>
          <w:szCs w:val="28"/>
        </w:rPr>
        <w:t xml:space="preserve"> </w:t>
      </w:r>
      <w:r w:rsidRPr="005E552C" w:rsidR="000F489F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5E552C" w:rsidR="001A2705">
        <w:rPr>
          <w:rFonts w:ascii="Times New Roman" w:hAnsi="Times New Roman" w:cs="Times New Roman"/>
          <w:sz w:val="28"/>
          <w:szCs w:val="28"/>
        </w:rPr>
        <w:t>по адрес</w:t>
      </w:r>
      <w:r w:rsidRPr="005E552C" w:rsidR="006C34AB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E552C" w:rsidR="00AC1022">
        <w:rPr>
          <w:rFonts w:ascii="Times New Roman" w:hAnsi="Times New Roman" w:cs="Times New Roman"/>
          <w:sz w:val="28"/>
          <w:szCs w:val="28"/>
        </w:rPr>
        <w:t>,</w:t>
      </w:r>
      <w:r w:rsidRPr="005E552C" w:rsidR="00AD5883">
        <w:rPr>
          <w:rFonts w:ascii="Times New Roman" w:hAnsi="Times New Roman" w:cs="Times New Roman"/>
          <w:sz w:val="28"/>
          <w:szCs w:val="28"/>
        </w:rPr>
        <w:t xml:space="preserve"> </w:t>
      </w:r>
      <w:r w:rsidRPr="005E552C" w:rsidR="000F489F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E552C" w:rsidR="000F489F">
        <w:rPr>
          <w:rFonts w:ascii="Times New Roman" w:hAnsi="Times New Roman" w:cs="Times New Roman"/>
          <w:sz w:val="28"/>
          <w:szCs w:val="28"/>
        </w:rPr>
        <w:t>.,</w:t>
      </w:r>
      <w:r w:rsidRPr="005E552C" w:rsidR="000F489F">
        <w:rPr>
          <w:rFonts w:ascii="Times New Roman" w:hAnsi="Times New Roman" w:cs="Times New Roman"/>
          <w:sz w:val="28"/>
          <w:szCs w:val="28"/>
        </w:rPr>
        <w:t xml:space="preserve"> </w:t>
      </w:r>
      <w:r w:rsidRPr="005E552C" w:rsidR="00AD5883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E552C" w:rsidR="00AD5883">
        <w:rPr>
          <w:rFonts w:ascii="Times New Roman" w:hAnsi="Times New Roman" w:cs="Times New Roman"/>
          <w:sz w:val="28"/>
          <w:szCs w:val="28"/>
        </w:rPr>
        <w:t>,</w:t>
      </w:r>
    </w:p>
    <w:p w:rsidR="000B5E95" w:rsidRPr="000B5E95" w:rsidP="000B5E9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4F39" w:rsidRPr="000B5E95" w:rsidP="000A55FB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E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УСТАНОВИЛ:</w:t>
      </w:r>
    </w:p>
    <w:p w:rsidR="00564F39" w:rsidRPr="000B5E95" w:rsidP="000A55FB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5883" w:rsidP="00AD5883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B5E95" w:rsidR="000A5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13.04.2024 г. в 21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час. 50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мин.,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находился возле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№54</w:t>
      </w:r>
      <w:r w:rsidR="0028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в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микрорайоне г. Нефтеюганска, 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состоянии алкогольного опьянения, о чем свидетельствовали: шаткая походка, нарушенная координация движений, неопрятный внешний вид, при общении из полости рта исходил резкий запах алкоголя, речь была вялая и неразборчивая, ч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оскорблял человеческое достоинство и общественную нравственность. </w:t>
      </w:r>
    </w:p>
    <w:p w:rsidR="000B5E95" w:rsidRPr="000B5E95" w:rsidP="00AD5883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рассмотрении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административном правонарушении </w:t>
      </w:r>
      <w:r w:rsidR="0025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административного правонарушения признал полностью, инвалидом 1 и 2 группы не являетс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B5E95" w:rsidRPr="000B5E95" w:rsidP="000B5E9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выслушав объяснения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Илларионова П.Н.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исследовал письменные материалы дела, считает, что вина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Илларионова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0B5E95" w:rsidRPr="000B5E95" w:rsidP="000B5E9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об административном правонарушении 86 № 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290785 от 14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г., согласно которому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протоколом ознакомлен, права, предусмотренные ст. 25.1 КоАП РФ и ст. 51 Конституции РФ разъяснены;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 доставлении (принудительном 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препровождении) лица в служебное помещение органа внутренних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от 13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5E552C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протоколом об административном задержании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AD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которому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доставлен в дежурную часть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МВД-ОМВД по гор. Нефтеюганску 13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час. 25 </w:t>
      </w:r>
      <w:r w:rsidR="00AD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мин.;</w:t>
      </w:r>
    </w:p>
    <w:p w:rsidR="005E552C" w:rsidP="005E5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B5E95"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 от 13.04</w:t>
      </w:r>
      <w:r w:rsidRP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.2024г.;</w:t>
      </w:r>
    </w:p>
    <w:p w:rsidR="000B5E95" w:rsidRPr="000B5E95" w:rsidP="005E5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рапортом полицейского ОР ОРППСП ОМВД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г. Нефтеюганску от 13.04.2024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объяснениями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Илларионова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бланке от 14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объяснениями свидетеля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13</w:t>
      </w:r>
      <w:r w:rsidR="0028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E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AD5883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Объектом административного правонарушения, предусмотренного </w:t>
      </w:r>
      <w:hyperlink r:id="rId5" w:history="1">
        <w:r w:rsidRPr="000B5E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20.21</w:t>
        </w:r>
      </w:hyperlink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РФ, являются общественный 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общественная безопасность.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случае объективная сторона анализируемого правонарушения 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в том, что виновный появляется в общественном месте в состоянии алкогольного опьянения, имеет неопрятный внешний вид, что оскорбляет человеческое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достоинство и общественную нравственность.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квалифицирует действия </w:t>
      </w:r>
      <w:r w:rsidR="0025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Илларионова П.Н.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ст. 20.21 Кодекса Российской Федерации об административных правонарушениях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оявление в общественных местах в состоянии опьянения, оскорбляющем человеч</w:t>
      </w:r>
      <w:r w:rsidRP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еское достоинство и общественную нравственность.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наказания,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Обстоятельством, смягчающим административную ответст</w:t>
      </w:r>
      <w:r w:rsidRP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в соответствии со ст. 4.3 Кодекса Российской Федерации об админи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не усматривает.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установленные обстоятельства, судья назначает правонарушителю административное наказание в виде административного ареста.</w:t>
      </w:r>
    </w:p>
    <w:p w:rsidR="000B5E95" w:rsidRPr="000B5E95" w:rsidP="000B5E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23.1, 29.9, 29.10, 30.1 Кодекса РФ об админи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правонарушениях, мировой судья</w:t>
      </w:r>
    </w:p>
    <w:p w:rsidR="000B5E95" w:rsidRPr="000B5E95" w:rsidP="000B5E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Pr="000B5E95" w:rsidP="000B5E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0B5E95" w:rsidRPr="000B5E95" w:rsidP="000B5E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95" w:rsidRPr="000B5E95" w:rsidP="000B5E9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Илларионова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ПН</w:t>
      </w:r>
      <w:r w:rsidRPr="005E5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правонарушения, предусмотренного ст. 20.21 Кодекса Российской Федерации об административных правонарушениях и назначить ему наказание в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</w:t>
      </w:r>
      <w:r w:rsidR="00AD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ареста сроком на 02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0B5E95" w:rsidRPr="000B5E95" w:rsidP="000B5E9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</w:t>
      </w:r>
      <w:r w:rsidR="0025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задержания 13</w:t>
      </w:r>
      <w:r w:rsidR="002824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4.2024 года с 23</w:t>
      </w:r>
      <w:r w:rsidR="0028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5E55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  </w:t>
      </w:r>
    </w:p>
    <w:p w:rsidR="000B5E95" w:rsidRPr="000B5E95" w:rsidP="00AD5883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немедленному исполнению.</w:t>
      </w:r>
    </w:p>
    <w:p w:rsidR="000B5E95" w:rsidRPr="000B5E95" w:rsidP="000B5E9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0B5E95" w:rsidRPr="000B5E95" w:rsidP="000B5E9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85" w:rsidP="000B5E9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B5E95" w:rsidRPr="000B5E95" w:rsidP="00975F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5E95" w:rsidRPr="000B5E95" w:rsidP="000B5E9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Мировой судья                                                  Е. А. Таскаева </w:t>
      </w:r>
    </w:p>
    <w:p w:rsidR="000B5E95" w:rsidRPr="000B5E95" w:rsidP="000B5E9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95" w:rsidP="000B5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</w:pPr>
    </w:p>
    <w:p w:rsidR="00256185" w:rsidP="000B5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A55FB"/>
    <w:rsid w:val="000B5E95"/>
    <w:rsid w:val="000C3173"/>
    <w:rsid w:val="000D3BF7"/>
    <w:rsid w:val="000E5501"/>
    <w:rsid w:val="000E5D33"/>
    <w:rsid w:val="000F489F"/>
    <w:rsid w:val="00103269"/>
    <w:rsid w:val="0010377F"/>
    <w:rsid w:val="0010586B"/>
    <w:rsid w:val="0011410E"/>
    <w:rsid w:val="0012409D"/>
    <w:rsid w:val="00153DF1"/>
    <w:rsid w:val="001704CF"/>
    <w:rsid w:val="00172B46"/>
    <w:rsid w:val="00182F95"/>
    <w:rsid w:val="001916A5"/>
    <w:rsid w:val="00193F9F"/>
    <w:rsid w:val="00194EE1"/>
    <w:rsid w:val="001A1A56"/>
    <w:rsid w:val="001A2705"/>
    <w:rsid w:val="001A3511"/>
    <w:rsid w:val="001A7668"/>
    <w:rsid w:val="001C4E22"/>
    <w:rsid w:val="001C65CD"/>
    <w:rsid w:val="001D5CEA"/>
    <w:rsid w:val="001F1B8F"/>
    <w:rsid w:val="00207234"/>
    <w:rsid w:val="00212854"/>
    <w:rsid w:val="00226399"/>
    <w:rsid w:val="00227685"/>
    <w:rsid w:val="00234623"/>
    <w:rsid w:val="00245893"/>
    <w:rsid w:val="00251AE4"/>
    <w:rsid w:val="00256185"/>
    <w:rsid w:val="00256806"/>
    <w:rsid w:val="00265F9F"/>
    <w:rsid w:val="00267AC9"/>
    <w:rsid w:val="00282227"/>
    <w:rsid w:val="00282496"/>
    <w:rsid w:val="002B21C8"/>
    <w:rsid w:val="002B37F4"/>
    <w:rsid w:val="002C6682"/>
    <w:rsid w:val="002D497E"/>
    <w:rsid w:val="00303504"/>
    <w:rsid w:val="00310BD7"/>
    <w:rsid w:val="003146A5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3D5EFF"/>
    <w:rsid w:val="003F66A3"/>
    <w:rsid w:val="00407D27"/>
    <w:rsid w:val="004178C6"/>
    <w:rsid w:val="00430901"/>
    <w:rsid w:val="00435EC9"/>
    <w:rsid w:val="004423E7"/>
    <w:rsid w:val="00445EA4"/>
    <w:rsid w:val="00456ED4"/>
    <w:rsid w:val="00486DE7"/>
    <w:rsid w:val="0049007B"/>
    <w:rsid w:val="00490A9C"/>
    <w:rsid w:val="004E00A1"/>
    <w:rsid w:val="004E3089"/>
    <w:rsid w:val="004E532A"/>
    <w:rsid w:val="004F6340"/>
    <w:rsid w:val="00503E2C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E552C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6BD0"/>
    <w:rsid w:val="0068014A"/>
    <w:rsid w:val="00684E0E"/>
    <w:rsid w:val="00685C4C"/>
    <w:rsid w:val="00693CA2"/>
    <w:rsid w:val="006A705B"/>
    <w:rsid w:val="006B11FD"/>
    <w:rsid w:val="006C34AB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85CB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916F4"/>
    <w:rsid w:val="008A7186"/>
    <w:rsid w:val="008B0F37"/>
    <w:rsid w:val="008F2441"/>
    <w:rsid w:val="008F3119"/>
    <w:rsid w:val="009027D6"/>
    <w:rsid w:val="00906E97"/>
    <w:rsid w:val="00912345"/>
    <w:rsid w:val="0093744A"/>
    <w:rsid w:val="00940B41"/>
    <w:rsid w:val="00943DDE"/>
    <w:rsid w:val="00953B2E"/>
    <w:rsid w:val="00964995"/>
    <w:rsid w:val="00974E15"/>
    <w:rsid w:val="00975F61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1022"/>
    <w:rsid w:val="00AD5883"/>
    <w:rsid w:val="00AF63AD"/>
    <w:rsid w:val="00AF6A41"/>
    <w:rsid w:val="00B030DF"/>
    <w:rsid w:val="00B10B0F"/>
    <w:rsid w:val="00B1160C"/>
    <w:rsid w:val="00B219C3"/>
    <w:rsid w:val="00B300D8"/>
    <w:rsid w:val="00B32FAC"/>
    <w:rsid w:val="00B340D4"/>
    <w:rsid w:val="00B45589"/>
    <w:rsid w:val="00B45AF8"/>
    <w:rsid w:val="00B8005F"/>
    <w:rsid w:val="00BC27B2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97621"/>
    <w:rsid w:val="00CA1177"/>
    <w:rsid w:val="00CB420E"/>
    <w:rsid w:val="00CD2764"/>
    <w:rsid w:val="00CD67FC"/>
    <w:rsid w:val="00CE157F"/>
    <w:rsid w:val="00CE475C"/>
    <w:rsid w:val="00D076EE"/>
    <w:rsid w:val="00D473FC"/>
    <w:rsid w:val="00D57AF0"/>
    <w:rsid w:val="00D72AA4"/>
    <w:rsid w:val="00D8722D"/>
    <w:rsid w:val="00D87D9E"/>
    <w:rsid w:val="00DD5512"/>
    <w:rsid w:val="00DE6100"/>
    <w:rsid w:val="00DE6C2E"/>
    <w:rsid w:val="00DF5937"/>
    <w:rsid w:val="00E03330"/>
    <w:rsid w:val="00E0776E"/>
    <w:rsid w:val="00E13DC3"/>
    <w:rsid w:val="00E1550B"/>
    <w:rsid w:val="00E211A4"/>
    <w:rsid w:val="00E31169"/>
    <w:rsid w:val="00E47A02"/>
    <w:rsid w:val="00E75934"/>
    <w:rsid w:val="00E778C4"/>
    <w:rsid w:val="00E86402"/>
    <w:rsid w:val="00EA04CF"/>
    <w:rsid w:val="00EB635B"/>
    <w:rsid w:val="00EB6A09"/>
    <w:rsid w:val="00EC02B8"/>
    <w:rsid w:val="00EC58CC"/>
    <w:rsid w:val="00EC6F70"/>
    <w:rsid w:val="00EC7D33"/>
    <w:rsid w:val="00EF580E"/>
    <w:rsid w:val="00EF6819"/>
    <w:rsid w:val="00F03A0F"/>
    <w:rsid w:val="00F1134F"/>
    <w:rsid w:val="00F413D7"/>
    <w:rsid w:val="00F449C8"/>
    <w:rsid w:val="00F45C8C"/>
    <w:rsid w:val="00F57D01"/>
    <w:rsid w:val="00F73F0E"/>
    <w:rsid w:val="00F86243"/>
    <w:rsid w:val="00FB6D04"/>
    <w:rsid w:val="00FB76F9"/>
    <w:rsid w:val="00FC77A7"/>
    <w:rsid w:val="00FD32B0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4CFBFF-DA6F-437A-9CA8-6F2DF51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2B5E-7C2B-46E9-84B2-91A2011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